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F756D" w14:textId="52E077C5" w:rsidR="007C2FEE" w:rsidRPr="00E6673D" w:rsidRDefault="00814062" w:rsidP="007C2FEE">
      <w:pPr>
        <w:pStyle w:val="Head"/>
        <w:rPr>
          <w:lang w:val="en-US"/>
        </w:rPr>
      </w:pPr>
      <w:r>
        <w:rPr>
          <w:lang w:val="pt-BR"/>
        </w:rPr>
        <w:t xml:space="preserve">Vögele │ Pavimentação de asfalto sustentável no menor tempo possível </w:t>
      </w:r>
    </w:p>
    <w:p w14:paraId="34A89D42" w14:textId="287FC2AA" w:rsidR="007C2FEE" w:rsidRPr="00186C62" w:rsidRDefault="00814062" w:rsidP="007C2FEE">
      <w:pPr>
        <w:pStyle w:val="Subhead"/>
      </w:pPr>
      <w:r>
        <w:rPr>
          <w:bCs/>
          <w:iCs w:val="0"/>
          <w:lang w:val="pt-BR"/>
        </w:rPr>
        <w:t xml:space="preserve">Reabilitação de autoestradas pelo método InLine Pave da </w:t>
      </w:r>
      <w:r w:rsidRPr="006F018C">
        <w:rPr>
          <w:bCs/>
          <w:iCs w:val="0"/>
          <w:lang w:val="pt-BR"/>
        </w:rPr>
        <w:t>Vögele</w:t>
      </w:r>
    </w:p>
    <w:p w14:paraId="43A5AB78" w14:textId="5A5F18B2" w:rsidR="007C2FEE" w:rsidRPr="006F018C" w:rsidRDefault="007B13CB" w:rsidP="007C2FEE">
      <w:pPr>
        <w:pStyle w:val="Teaser"/>
        <w:rPr>
          <w:lang w:val="fr-FR"/>
        </w:rPr>
      </w:pPr>
      <w:r>
        <w:rPr>
          <w:bCs/>
          <w:lang w:val="pt-BR"/>
        </w:rPr>
        <w:t xml:space="preserve">Devido à intensa formação de sulcos na estrada, uma parte do Anel Viário de Berlim situada ao sul precisou ser renovada. Para reabilitar esse trecho da autoestrada muito movimentada com a máxima rapidez, eficiência de recursos e qualidade, a empresa responsável pela obra apostou em dois trens de pavimentação InLine Pave da </w:t>
      </w:r>
      <w:r w:rsidRPr="00E6673D">
        <w:rPr>
          <w:bCs/>
          <w:lang w:val="pt-BR"/>
        </w:rPr>
        <w:t>Vögele</w:t>
      </w:r>
      <w:r>
        <w:rPr>
          <w:bCs/>
          <w:lang w:val="pt-BR"/>
        </w:rPr>
        <w:t xml:space="preserve">. Eles pavimentaram a camada de superfície e de ligação “quente no quente” e sem juntas “quente a quente”. Desse modo, além de aumentarem a qualidade e a resistência da rodovia, também economizaram tempo, custos, recursos e emissões de CO₂. </w:t>
      </w:r>
    </w:p>
    <w:p w14:paraId="45AFE0CD" w14:textId="52A5218D" w:rsidR="007C2FEE" w:rsidRPr="006F018C" w:rsidRDefault="00964C7B" w:rsidP="008D26D8">
      <w:pPr>
        <w:pStyle w:val="Absatzberschrift"/>
        <w:rPr>
          <w:lang w:val="fr-FR"/>
        </w:rPr>
      </w:pPr>
      <w:r>
        <w:rPr>
          <w:bCs/>
          <w:lang w:val="pt-BR"/>
        </w:rPr>
        <w:t xml:space="preserve">Altas exigências para a pavimentação </w:t>
      </w:r>
    </w:p>
    <w:p w14:paraId="25E9BEBC" w14:textId="12275506" w:rsidR="004F041A" w:rsidRPr="006F018C" w:rsidRDefault="004F041A" w:rsidP="004F041A">
      <w:pPr>
        <w:pStyle w:val="Standardabsatz"/>
        <w:rPr>
          <w:lang w:val="pt-BR"/>
        </w:rPr>
      </w:pPr>
      <w:r>
        <w:rPr>
          <w:lang w:val="pt-BR"/>
        </w:rPr>
        <w:t xml:space="preserve">A A10 na junção Ludwigsfelde-West faz parte do trecho sul do Anel Viário de Berlim e está sujeita a um enorme desgaste devido ao elevado volume de tráfego. Como resultado da formação acentuada de sulcos na estrada, foi necessário renovar as camadas de superfície e de ligação em um trecho seção com 4,2 km de comprimento e aproximadamente 15 m de largura. A pavimentação apresentava elevados requisitos: Para evitar a repetição da formação de sulcos na estrada, foram exigidas uma alta qualidade de pavimentação, capacidade de carga e durabilidade da nova rodovia. Além disso, os recursos deveriam ser geridos de forma eficiente, e o trecho da autoestrada precisaria ser reaberto ao trânsito o mais rapidamente possível. </w:t>
      </w:r>
    </w:p>
    <w:p w14:paraId="2511EC9C" w14:textId="77777777" w:rsidR="004F041A" w:rsidRPr="006F018C" w:rsidRDefault="004F041A" w:rsidP="004F041A">
      <w:pPr>
        <w:pStyle w:val="Absatzberschrift"/>
        <w:rPr>
          <w:lang w:val="pt-BR"/>
        </w:rPr>
      </w:pPr>
      <w:r>
        <w:rPr>
          <w:bCs/>
          <w:lang w:val="pt-BR"/>
        </w:rPr>
        <w:t>Duas camadas em uma única passada</w:t>
      </w:r>
    </w:p>
    <w:p w14:paraId="3BAED192" w14:textId="7FAB2D6B" w:rsidR="004F041A" w:rsidRPr="006F018C" w:rsidRDefault="004F041A" w:rsidP="004F041A">
      <w:pPr>
        <w:pStyle w:val="Standardabsatz"/>
        <w:rPr>
          <w:lang w:val="fr-FR"/>
        </w:rPr>
      </w:pPr>
      <w:r>
        <w:rPr>
          <w:lang w:val="pt-BR"/>
        </w:rPr>
        <w:t>A empresa responsável pela obra, um consórcio formado por Matthäi Michendorf e Matthäi Stendal, optou, assim, pela pavimentação “quente no quente” com dois trens de máquinas InLine Pave da Vögele. Neste caso, a alimentadora de material, a vibroacabadora para camada de ligante e a vibroacabadora para camada de superfície trabalham "in line", ou seja, umas atrás das outras e pavimentam a camada de superfície e a de ligante em uma única operação. Isso traz várias vantagens: A pavimentação “quente no quente” da camada de ligação e de superfície garante uma excelente ligação das duas camadas, o que, por sua vez, aumenta a qualidade e a vida útil da camada de superfície. Além disso, a proporção da camada de superfície pode ser reduzida para beneficiar a camada de ligação. Por um lado, a estabilidade do revestimento é melhorada, dada a maior proporção da robusta camada de ligante. Dessa forma, evitam-se deformações. Por outro, isso economiza custos, já que é necessário menos material, rico em ligante, para a camada de superfície e que, em comparação com o material da camada de ligação, é claramente mais caro. Além disso, ao contrário da pavimentação convencional, não é feita a pulverização com emulsão betuminosa, o que economiza material, emissões de CO₂ e tempo de trabalho. “O método InLine Pave é ideal para projetos de autoestradas e obras em geral em que uma superfície particularmente resistente deve ser colocada sob grande pressão de tempo e custo e em que os aspectos de sustentabilidade desempenham um papel importante”, afirma Frank Jilge, Chefe da Equipe de Pavimentação da Matthäi.</w:t>
      </w:r>
    </w:p>
    <w:p w14:paraId="4F546254" w14:textId="77777777" w:rsidR="006F018C" w:rsidRDefault="006F018C">
      <w:pPr>
        <w:rPr>
          <w:rFonts w:eastAsiaTheme="minorHAnsi" w:cstheme="minorBidi"/>
          <w:b/>
          <w:bCs/>
          <w:sz w:val="22"/>
          <w:szCs w:val="24"/>
          <w:lang w:val="pt-BR"/>
        </w:rPr>
      </w:pPr>
      <w:r>
        <w:rPr>
          <w:bCs/>
          <w:lang w:val="pt-BR"/>
        </w:rPr>
        <w:br w:type="page"/>
      </w:r>
    </w:p>
    <w:p w14:paraId="3CAAB105" w14:textId="2428E135" w:rsidR="004F041A" w:rsidRPr="006F018C" w:rsidRDefault="004F041A" w:rsidP="004F041A">
      <w:pPr>
        <w:pStyle w:val="Absatzberschrift"/>
        <w:rPr>
          <w:lang w:val="fr-FR"/>
        </w:rPr>
      </w:pPr>
      <w:r>
        <w:rPr>
          <w:bCs/>
          <w:lang w:val="pt-BR"/>
        </w:rPr>
        <w:lastRenderedPageBreak/>
        <w:t>Dois trens de pavimentação para máxima eficiência</w:t>
      </w:r>
    </w:p>
    <w:p w14:paraId="7B55E4A1" w14:textId="1E6157DB" w:rsidR="004F041A" w:rsidRPr="006F018C" w:rsidRDefault="004F041A" w:rsidP="004F041A">
      <w:pPr>
        <w:pStyle w:val="Standardabsatz"/>
        <w:rPr>
          <w:lang w:val="fr-FR"/>
        </w:rPr>
      </w:pPr>
      <w:r>
        <w:rPr>
          <w:lang w:val="pt-BR"/>
        </w:rPr>
        <w:t xml:space="preserve">O intervalo de tempo para a reabilitação do trecho da autoestrada era extremamente curto: a seção completa devia ser renovada e, depois, colocada à disposição em apenas dois dias. Por isso, a equipe de pavimentação recorreu a dois trens de pavimentação, cada um com três máquinas: O alimentador de alto desempenho MT 3000-3i Offset coletou o material da camada de ligação e de superfície fornecido e o transportou em um ritmo definido diretamente para a tremonha de material ou para o módulo de transferência do SUPER 2100-3i IP seguinte. A vibroacabadora Highway Class modificada produziu uma camada de ligação com 6 cm de espessura e levou o material da camada de superfície por meio do módulo de entrega à respetiva SUPER 1900-3i seguinte, para que essa última, depois, pavimentasse diretamente a camada de superfície com 2 cm de espessura. Além disso, para cumprir tais prazos tão curtos, os dois trens de pavimentação trabalhavam lado a lado em duas faixas, cada uma com 7,5 m de largura. </w:t>
      </w:r>
    </w:p>
    <w:p w14:paraId="2930F032" w14:textId="20BBF176" w:rsidR="004F041A" w:rsidRPr="006F018C" w:rsidRDefault="004F041A" w:rsidP="004F041A">
      <w:pPr>
        <w:pStyle w:val="Absatzberschrift"/>
        <w:rPr>
          <w:lang w:val="fr-FR"/>
        </w:rPr>
      </w:pPr>
      <w:r>
        <w:rPr>
          <w:bCs/>
          <w:lang w:val="pt-BR"/>
        </w:rPr>
        <w:t>A alta compactação garante qualidade e durabilidade</w:t>
      </w:r>
    </w:p>
    <w:p w14:paraId="557B83CE" w14:textId="652AFF3A" w:rsidR="004F041A" w:rsidRPr="006F018C" w:rsidRDefault="004F041A" w:rsidP="004F041A">
      <w:pPr>
        <w:pStyle w:val="Standardabsatz"/>
        <w:rPr>
          <w:lang w:val="fr-FR"/>
        </w:rPr>
      </w:pPr>
      <w:r>
        <w:rPr>
          <w:lang w:val="pt-BR"/>
        </w:rPr>
        <w:t xml:space="preserve">O método InLine Pave da Vögele foi uma boa escolha também no que diz respeito aos requisitos de qualidade: além da camada de superfície mais fina, a forte pré-compactação também contribuiu para a alta qualidade e estabilidade da nova faixa de rodagem. A peça central do trem de pavimentação, a vibroacabadora para camada de binder SUPER 2100-3i IP, foi equipada com uma mesa extensível AB 600 TP2 Plus. Com “tamper” e duas barras de pressão acionadas hidraulicamente por impulsos, ela alcança as mais altas taxas de compactação possíveis de até 98%. Assim, a equipe de pavimentação conseguiu compactar a camada de ligação durante a pavimentação de tal forma que ela ficou especialmente resistente, permitindo que as vibroacabadoras de superfície trabalhassem diretamente sobre a camada ainda quente. </w:t>
      </w:r>
    </w:p>
    <w:p w14:paraId="7E7C6746" w14:textId="77777777" w:rsidR="004F041A" w:rsidRPr="006F018C" w:rsidRDefault="004F041A" w:rsidP="004F041A">
      <w:pPr>
        <w:pStyle w:val="Absatzberschrift"/>
        <w:rPr>
          <w:lang w:val="fr-FR"/>
        </w:rPr>
      </w:pPr>
      <w:r>
        <w:rPr>
          <w:bCs/>
          <w:lang w:val="pt-BR"/>
        </w:rPr>
        <w:t>Sustentabilidade em foco</w:t>
      </w:r>
    </w:p>
    <w:p w14:paraId="0592E8C9" w14:textId="37B8D3FB" w:rsidR="004F041A" w:rsidRPr="006F018C" w:rsidRDefault="004F041A" w:rsidP="004F041A">
      <w:pPr>
        <w:pStyle w:val="Standardabsatz"/>
        <w:rPr>
          <w:lang w:val="fr-FR"/>
        </w:rPr>
      </w:pPr>
      <w:r>
        <w:rPr>
          <w:lang w:val="pt-BR"/>
        </w:rPr>
        <w:t>Na reabilitação do Anel Viário de Berlim, tanto o cliente quanto a empresa contratada tinham como objetivo utilizar as máquinas e o material da forma mais eficiente possível e conservar os recursos. Também neste contexto o método InLine Pave foi convincente: Devido à pavimentação "quente no quente", não se realizou a ponte de aderência de emulsão betuminosa necessária na pavimentação convencional. Isso economizou materiais, custos, emissões de CO₂ geradas durante a produção e a pavimentação, bem como tempo adicional de trabalho. Além disso, a Matthäi usa todas as máquinas do trem de pavimentação IP também como máquinas padrão e pode aproveitá-las integralmente. Somente o módulo de entrega da vibroacabadora para camada de binder pode ser desmontado, se necessário, para aplicação convencional.</w:t>
      </w:r>
    </w:p>
    <w:p w14:paraId="6FF92056" w14:textId="77777777" w:rsidR="004F041A" w:rsidRPr="006F018C" w:rsidRDefault="004F041A" w:rsidP="004F041A">
      <w:pPr>
        <w:pStyle w:val="Absatzberschrift"/>
        <w:rPr>
          <w:lang w:val="fr-FR"/>
        </w:rPr>
      </w:pPr>
      <w:r>
        <w:rPr>
          <w:bCs/>
          <w:lang w:val="pt-BR"/>
        </w:rPr>
        <w:t>Método comprovado</w:t>
      </w:r>
    </w:p>
    <w:p w14:paraId="435A81B9" w14:textId="3E344856" w:rsidR="004F041A" w:rsidRPr="006F018C" w:rsidRDefault="004F041A" w:rsidP="004F041A">
      <w:pPr>
        <w:pStyle w:val="Standardabsatz"/>
        <w:rPr>
          <w:lang w:val="pt-BR"/>
        </w:rPr>
      </w:pPr>
      <w:r>
        <w:rPr>
          <w:lang w:val="pt-BR"/>
        </w:rPr>
        <w:t>O projeto no Anel Viário de Berlim foi bem-sucedido: Depois de dois dias, a equipe de pavimentação pôde concluir o projeto pontualmente. “Mesmo que cada obra represente novos desafios, pelo menos o método de pavimentação já foi testado e aprovado por nós”, conta Jilge. “Desde 2004, apostamos na tecnologia InLine Pave da Vögele.”</w:t>
      </w:r>
    </w:p>
    <w:p w14:paraId="50815A66" w14:textId="77777777" w:rsidR="00FC59CD" w:rsidRPr="006F018C" w:rsidRDefault="00FC59CD">
      <w:pPr>
        <w:rPr>
          <w:b/>
          <w:bCs/>
          <w:sz w:val="22"/>
          <w:szCs w:val="22"/>
          <w:lang w:val="pt-BR"/>
        </w:rPr>
      </w:pPr>
      <w:r>
        <w:rPr>
          <w:b/>
          <w:bCs/>
          <w:sz w:val="22"/>
          <w:szCs w:val="22"/>
          <w:lang w:val="pt-BR"/>
        </w:rPr>
        <w:br w:type="page"/>
      </w:r>
    </w:p>
    <w:p w14:paraId="06345839" w14:textId="146AB74B" w:rsidR="00BC487A" w:rsidRPr="006F018C" w:rsidRDefault="007C2FEE" w:rsidP="00BC487A">
      <w:pPr>
        <w:rPr>
          <w:b/>
          <w:bCs/>
          <w:sz w:val="22"/>
          <w:szCs w:val="22"/>
          <w:lang w:val="pt-BR"/>
        </w:rPr>
      </w:pPr>
      <w:r>
        <w:rPr>
          <w:b/>
          <w:bCs/>
          <w:sz w:val="22"/>
          <w:szCs w:val="22"/>
          <w:lang w:val="pt-BR"/>
        </w:rPr>
        <w:lastRenderedPageBreak/>
        <w:t>Fotos:</w:t>
      </w:r>
    </w:p>
    <w:p w14:paraId="637127ED" w14:textId="77777777" w:rsidR="00AE3368" w:rsidRPr="006F018C" w:rsidRDefault="00AE3368" w:rsidP="007C2FEE">
      <w:pPr>
        <w:pStyle w:val="BUnormal"/>
        <w:rPr>
          <w:lang w:val="pt-BR"/>
        </w:rPr>
      </w:pPr>
    </w:p>
    <w:p w14:paraId="0715A138" w14:textId="56AADC7F" w:rsidR="00AE3368" w:rsidRPr="006F018C" w:rsidRDefault="00CE3747" w:rsidP="00AE3368">
      <w:pPr>
        <w:pStyle w:val="BUbold"/>
        <w:rPr>
          <w:lang w:val="pt-BR"/>
        </w:rPr>
      </w:pPr>
      <w:r>
        <w:rPr>
          <w:b w:val="0"/>
          <w:noProof/>
          <w:lang w:val="pt-BR"/>
        </w:rPr>
        <w:drawing>
          <wp:inline distT="0" distB="0" distL="0" distR="0" wp14:anchorId="37CA79B1" wp14:editId="7F1F82BE">
            <wp:extent cx="2381375" cy="1587500"/>
            <wp:effectExtent l="0" t="0" r="0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6599" cy="1597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JV_IP_A10_Berlin_001_PR</w:t>
      </w:r>
      <w:r>
        <w:rPr>
          <w:b w:val="0"/>
          <w:lang w:val="pt-BR"/>
        </w:rPr>
        <w:br/>
        <w:t>Rápido, com economia de recursos e de alta qualidade: Com dois trens de pavimentação InLine Pave da Vögele, a empresa responsável pela obra renovou um trecho de 4,2 km do Anel Viário do sul de Berlim em apenas dois dias.</w:t>
      </w:r>
    </w:p>
    <w:p w14:paraId="63D686F5" w14:textId="77777777" w:rsidR="00AE3368" w:rsidRPr="006F018C" w:rsidRDefault="00AE3368" w:rsidP="00AE3368">
      <w:pPr>
        <w:pStyle w:val="BUbold"/>
        <w:rPr>
          <w:b w:val="0"/>
          <w:bCs/>
          <w:lang w:val="pt-BR"/>
        </w:rPr>
      </w:pPr>
    </w:p>
    <w:p w14:paraId="380445E3" w14:textId="223AAB87" w:rsidR="00AE3368" w:rsidRPr="006F018C" w:rsidRDefault="00CE3747" w:rsidP="00AE3368">
      <w:pPr>
        <w:pStyle w:val="BUbold"/>
        <w:rPr>
          <w:lang w:val="pt-BR"/>
        </w:rPr>
      </w:pPr>
      <w:r>
        <w:rPr>
          <w:b w:val="0"/>
          <w:noProof/>
          <w:lang w:val="pt-BR"/>
        </w:rPr>
        <w:drawing>
          <wp:inline distT="0" distB="0" distL="0" distR="0" wp14:anchorId="7E803FA2" wp14:editId="236BE1B6">
            <wp:extent cx="2382499" cy="15875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0914" cy="1606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JV_IP_A10_Berlin_002_PR</w:t>
      </w:r>
    </w:p>
    <w:p w14:paraId="16F9E9FD" w14:textId="77777777" w:rsidR="00AE3368" w:rsidRPr="006F018C" w:rsidRDefault="00AE3368" w:rsidP="00AE3368">
      <w:pPr>
        <w:pStyle w:val="BUbold"/>
        <w:rPr>
          <w:b w:val="0"/>
          <w:bCs/>
          <w:lang w:val="pt-BR"/>
        </w:rPr>
      </w:pPr>
      <w:r>
        <w:rPr>
          <w:b w:val="0"/>
          <w:lang w:val="pt-BR"/>
        </w:rPr>
        <w:t>Quente no quente: No método InLine Pave da Vögele, o alimentador móvel, a vibroacabadora para camada de ligação e a vibroacabadora para camada de superfície trabalham “in line”, ou seja, uma atrás da outra, e pavimentam a camada de superfície e a de ligação em uma única passada.</w:t>
      </w:r>
    </w:p>
    <w:p w14:paraId="4BCBF281" w14:textId="77777777" w:rsidR="00BB4009" w:rsidRPr="006F018C" w:rsidRDefault="00BB4009" w:rsidP="007C2FEE">
      <w:pPr>
        <w:pStyle w:val="BUnormal"/>
        <w:rPr>
          <w:lang w:val="pt-BR"/>
        </w:rPr>
      </w:pPr>
    </w:p>
    <w:p w14:paraId="6A2319E6" w14:textId="68136CA7" w:rsidR="00BB4009" w:rsidRPr="006F018C" w:rsidRDefault="00CE3747" w:rsidP="00BB4009">
      <w:pPr>
        <w:pStyle w:val="BUbold"/>
        <w:rPr>
          <w:lang w:val="pt-BR"/>
        </w:rPr>
      </w:pPr>
      <w:r>
        <w:rPr>
          <w:b w:val="0"/>
          <w:noProof/>
          <w:lang w:val="pt-BR"/>
        </w:rPr>
        <w:drawing>
          <wp:inline distT="0" distB="0" distL="0" distR="0" wp14:anchorId="0B8B4ECF" wp14:editId="2053D74E">
            <wp:extent cx="2413000" cy="1608582"/>
            <wp:effectExtent l="0" t="0" r="635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9283" cy="1619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JV_IP_A10_Berlin_003_PR</w:t>
      </w:r>
    </w:p>
    <w:p w14:paraId="5FA580FE" w14:textId="63E8A2A1" w:rsidR="00BB4009" w:rsidRPr="006F018C" w:rsidRDefault="00BB4009" w:rsidP="00BB4009">
      <w:pPr>
        <w:pStyle w:val="BUnormal"/>
        <w:rPr>
          <w:lang w:val="pt-BR"/>
        </w:rPr>
      </w:pPr>
      <w:r>
        <w:rPr>
          <w:lang w:val="pt-BR"/>
        </w:rPr>
        <w:t>O alimentador de alto desempenho MT 3000-3i Offset coletou o material da camada de ligação e de superfície fornecido e o transportou em um ritmo definido diretamente para a tremonha de material ou para o módulo de transferência do SUPER 2100-3i IP seguinte.</w:t>
      </w:r>
    </w:p>
    <w:p w14:paraId="6B527473" w14:textId="77777777" w:rsidR="00BB4009" w:rsidRPr="006F018C" w:rsidRDefault="00BB4009" w:rsidP="00BB4009">
      <w:pPr>
        <w:pStyle w:val="Note"/>
        <w:rPr>
          <w:lang w:val="pt-BR"/>
        </w:rPr>
      </w:pPr>
    </w:p>
    <w:p w14:paraId="554A5A5C" w14:textId="7075F222" w:rsidR="00BB4009" w:rsidRDefault="00CE3747" w:rsidP="00BB4009">
      <w:pPr>
        <w:pStyle w:val="Standardabsatz"/>
        <w:spacing w:after="0"/>
      </w:pPr>
      <w:r>
        <w:rPr>
          <w:noProof/>
          <w:lang w:val="pt-BR"/>
        </w:rPr>
        <w:lastRenderedPageBreak/>
        <w:drawing>
          <wp:inline distT="0" distB="0" distL="0" distR="0" wp14:anchorId="6602D61A" wp14:editId="05199F47">
            <wp:extent cx="2400300" cy="1600117"/>
            <wp:effectExtent l="0" t="0" r="0" b="63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824" cy="1609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95B8F" w14:textId="07F45F22" w:rsidR="00BB4009" w:rsidRPr="006F018C" w:rsidRDefault="00BB4009" w:rsidP="00BB4009">
      <w:pPr>
        <w:pStyle w:val="BUbold"/>
        <w:rPr>
          <w:lang w:val="en-GB"/>
        </w:rPr>
      </w:pPr>
      <w:r>
        <w:rPr>
          <w:bCs/>
          <w:lang w:val="pt-BR"/>
        </w:rPr>
        <w:t>JV_IP_A10_Berlin_004_PR</w:t>
      </w:r>
    </w:p>
    <w:p w14:paraId="6ABA3225" w14:textId="77777777" w:rsidR="00BB4009" w:rsidRPr="006F018C" w:rsidRDefault="00BB4009" w:rsidP="00BB4009">
      <w:pPr>
        <w:pStyle w:val="BUnormal"/>
        <w:rPr>
          <w:lang w:val="en-GB"/>
        </w:rPr>
      </w:pPr>
      <w:r>
        <w:rPr>
          <w:lang w:val="pt-BR"/>
        </w:rPr>
        <w:t xml:space="preserve">As vibroacabadoras Highway Class SUPER 2100-3i IP produziram a camada de ligação e conduziram o material da camada de superfície com o módulo de entrega até a SUPER 1900-3i seguinte. </w:t>
      </w:r>
    </w:p>
    <w:p w14:paraId="43BC7053" w14:textId="429AEA83" w:rsidR="00980313" w:rsidRPr="006F018C" w:rsidRDefault="00980313" w:rsidP="007C2FEE">
      <w:pPr>
        <w:pStyle w:val="BUnormal"/>
        <w:rPr>
          <w:i/>
          <w:iCs/>
          <w:lang w:val="en-GB"/>
        </w:rPr>
      </w:pPr>
    </w:p>
    <w:p w14:paraId="4C237BDB" w14:textId="77777777" w:rsidR="0093193F" w:rsidRPr="006F018C" w:rsidRDefault="0093193F" w:rsidP="0093193F">
      <w:pPr>
        <w:pStyle w:val="Note"/>
        <w:rPr>
          <w:lang w:val="en-GB"/>
        </w:rPr>
      </w:pPr>
    </w:p>
    <w:p w14:paraId="67E83AFA" w14:textId="085364D1" w:rsidR="00980313" w:rsidRPr="006F018C" w:rsidRDefault="00714D6B" w:rsidP="00A96B2E">
      <w:pPr>
        <w:pStyle w:val="Note"/>
        <w:rPr>
          <w:lang w:val="en-GB"/>
        </w:rPr>
      </w:pPr>
      <w:r>
        <w:rPr>
          <w:iCs/>
          <w:lang w:val="pt-BR"/>
        </w:rPr>
        <w:t>Observação: Essas fotos servem apenas para a visualização prévia. Para impressão nas publicações, devem ser utilizadas as fotos em resolução de 300 dpi, disponíveis para download em anexo.</w:t>
      </w:r>
    </w:p>
    <w:p w14:paraId="024F5AC1" w14:textId="77777777" w:rsidR="0093193F" w:rsidRPr="006F018C" w:rsidRDefault="0093193F" w:rsidP="0093193F">
      <w:pPr>
        <w:pStyle w:val="Standardabsatz"/>
        <w:rPr>
          <w:lang w:val="en-GB"/>
        </w:rPr>
      </w:pPr>
    </w:p>
    <w:p w14:paraId="00F142C3" w14:textId="77777777" w:rsidR="0093193F" w:rsidRPr="006F018C" w:rsidRDefault="0093193F" w:rsidP="0093193F">
      <w:pPr>
        <w:pStyle w:val="Standardabsatz"/>
        <w:rPr>
          <w:lang w:val="en-GB"/>
        </w:rPr>
      </w:pPr>
    </w:p>
    <w:p w14:paraId="717825D0" w14:textId="4B1B0DAB" w:rsidR="00B409DF" w:rsidRPr="006F018C" w:rsidRDefault="00B409DF" w:rsidP="00B409DF">
      <w:pPr>
        <w:pStyle w:val="Absatzberschrift"/>
        <w:rPr>
          <w:iCs/>
          <w:lang w:val="fr-FR"/>
        </w:rPr>
      </w:pPr>
      <w:r>
        <w:rPr>
          <w:bCs/>
          <w:lang w:val="pt-BR"/>
        </w:rPr>
        <w:t>Para mais informações, entre em contato com:</w:t>
      </w:r>
    </w:p>
    <w:p w14:paraId="294F8CA8" w14:textId="77777777" w:rsidR="00B409DF" w:rsidRPr="006F018C" w:rsidRDefault="00B409DF" w:rsidP="00B409DF">
      <w:pPr>
        <w:pStyle w:val="Absatzberschrift"/>
        <w:rPr>
          <w:lang w:val="fr-FR"/>
        </w:rPr>
      </w:pPr>
    </w:p>
    <w:p w14:paraId="6BD3D8AD" w14:textId="77777777" w:rsidR="00B409DF" w:rsidRPr="002B783A" w:rsidRDefault="00B409DF" w:rsidP="00B409DF">
      <w:pPr>
        <w:pStyle w:val="Absatzberschrift"/>
        <w:rPr>
          <w:b w:val="0"/>
          <w:bCs/>
          <w:szCs w:val="22"/>
        </w:rPr>
      </w:pPr>
      <w:r>
        <w:rPr>
          <w:b w:val="0"/>
          <w:lang w:val="pt-BR"/>
        </w:rPr>
        <w:t>WIRTGEN GROUP</w:t>
      </w:r>
    </w:p>
    <w:p w14:paraId="392C6846" w14:textId="77777777" w:rsidR="00B409DF" w:rsidRDefault="00B409DF" w:rsidP="00B409DF">
      <w:pPr>
        <w:pStyle w:val="Fuzeile1"/>
      </w:pPr>
      <w:r>
        <w:rPr>
          <w:bCs w:val="0"/>
          <w:iCs w:val="0"/>
          <w:lang w:val="pt-BR"/>
        </w:rPr>
        <w:t>Public Relations</w:t>
      </w:r>
    </w:p>
    <w:p w14:paraId="77A90FFB" w14:textId="77777777" w:rsidR="00B409DF" w:rsidRDefault="00B409DF" w:rsidP="00B409DF">
      <w:pPr>
        <w:pStyle w:val="Fuzeile1"/>
      </w:pPr>
      <w:r>
        <w:rPr>
          <w:bCs w:val="0"/>
          <w:iCs w:val="0"/>
          <w:lang w:val="pt-BR"/>
        </w:rPr>
        <w:t>Reinhard-Wirtgen-Straße 2</w:t>
      </w:r>
    </w:p>
    <w:p w14:paraId="2BD7061F" w14:textId="77777777" w:rsidR="00B409DF" w:rsidRDefault="00B409DF" w:rsidP="00B409DF">
      <w:pPr>
        <w:pStyle w:val="Fuzeile1"/>
      </w:pPr>
      <w:r>
        <w:rPr>
          <w:bCs w:val="0"/>
          <w:iCs w:val="0"/>
          <w:lang w:val="pt-BR"/>
        </w:rPr>
        <w:t>53578 Windhagen</w:t>
      </w:r>
    </w:p>
    <w:p w14:paraId="7312A980" w14:textId="77777777" w:rsidR="00B409DF" w:rsidRDefault="00B409DF" w:rsidP="00B409DF">
      <w:pPr>
        <w:pStyle w:val="Fuzeile1"/>
      </w:pPr>
      <w:r>
        <w:rPr>
          <w:bCs w:val="0"/>
          <w:iCs w:val="0"/>
          <w:lang w:val="pt-BR"/>
        </w:rPr>
        <w:t>Alemanha</w:t>
      </w:r>
    </w:p>
    <w:p w14:paraId="2DFD9654" w14:textId="77777777" w:rsidR="00B409DF" w:rsidRDefault="00B409DF" w:rsidP="00B409DF">
      <w:pPr>
        <w:pStyle w:val="Fuzeile1"/>
      </w:pPr>
    </w:p>
    <w:p w14:paraId="747CCDAF" w14:textId="77777777" w:rsidR="00B409DF" w:rsidRDefault="00B409DF" w:rsidP="00B409DF">
      <w:pPr>
        <w:pStyle w:val="Fuzeile1"/>
        <w:rPr>
          <w:rFonts w:ascii="Times New Roman" w:hAnsi="Times New Roman" w:cs="Times New Roman"/>
          <w:color w:val="FF0000"/>
        </w:rPr>
      </w:pPr>
      <w:r>
        <w:rPr>
          <w:bCs w:val="0"/>
          <w:iCs w:val="0"/>
          <w:lang w:val="pt-BR"/>
        </w:rPr>
        <w:t xml:space="preserve">Telefone: +49 (0) 2645 131 – 1966 </w:t>
      </w:r>
    </w:p>
    <w:p w14:paraId="72EBA31D" w14:textId="77777777" w:rsidR="00B409DF" w:rsidRDefault="00B409DF" w:rsidP="00B409DF">
      <w:pPr>
        <w:pStyle w:val="Fuzeile1"/>
      </w:pPr>
      <w:r>
        <w:rPr>
          <w:bCs w:val="0"/>
          <w:iCs w:val="0"/>
          <w:lang w:val="pt-BR"/>
        </w:rPr>
        <w:t>Fax: +49 (0) 2645 131 – 499</w:t>
      </w:r>
    </w:p>
    <w:p w14:paraId="54DD8925" w14:textId="4CADBFA8" w:rsidR="00B409DF" w:rsidRDefault="00B409DF" w:rsidP="00B409DF">
      <w:pPr>
        <w:pStyle w:val="Fuzeile1"/>
      </w:pPr>
      <w:r>
        <w:rPr>
          <w:bCs w:val="0"/>
          <w:iCs w:val="0"/>
          <w:lang w:val="pt-BR"/>
        </w:rPr>
        <w:t>E-mail: PR@wirtgen-group.com</w:t>
      </w:r>
      <w:r>
        <w:rPr>
          <w:bCs w:val="0"/>
          <w:iCs w:val="0"/>
          <w:vanish/>
        </w:rPr>
        <w:t>PR@wirtgen-group.com</w:t>
      </w:r>
    </w:p>
    <w:p w14:paraId="51E322C9" w14:textId="77777777" w:rsidR="00B409DF" w:rsidRPr="00F91A52" w:rsidRDefault="00B409DF" w:rsidP="00B409DF">
      <w:pPr>
        <w:pStyle w:val="Fuzeile1"/>
        <w:rPr>
          <w:vanish/>
        </w:rPr>
      </w:pPr>
    </w:p>
    <w:p w14:paraId="11BA6AC4" w14:textId="77777777" w:rsidR="00B409DF" w:rsidRPr="00114A31" w:rsidRDefault="00B409DF" w:rsidP="00B409DF">
      <w:pPr>
        <w:pStyle w:val="Fuzeile1"/>
      </w:pPr>
      <w:r>
        <w:rPr>
          <w:bCs w:val="0"/>
          <w:iCs w:val="0"/>
          <w:lang w:val="pt-BR"/>
        </w:rPr>
        <w:t>www.wirtgen-group.com</w:t>
      </w:r>
    </w:p>
    <w:p w14:paraId="2A29322A" w14:textId="77777777" w:rsidR="00B409DF" w:rsidRDefault="00B409DF" w:rsidP="00541C9E">
      <w:pPr>
        <w:pStyle w:val="Absatzberschrift"/>
        <w:rPr>
          <w:iCs/>
        </w:rPr>
      </w:pPr>
    </w:p>
    <w:p w14:paraId="1AA2C54F" w14:textId="77777777" w:rsidR="00B409DF" w:rsidRDefault="00B409DF" w:rsidP="00541C9E">
      <w:pPr>
        <w:pStyle w:val="Absatzberschrift"/>
        <w:rPr>
          <w:iCs/>
        </w:rPr>
      </w:pPr>
    </w:p>
    <w:p w14:paraId="3D604A55" w14:textId="179BBC00" w:rsidR="00F048D4" w:rsidRPr="00F74540" w:rsidRDefault="00F048D4" w:rsidP="00F74540">
      <w:pPr>
        <w:pStyle w:val="Fuzeile1"/>
      </w:pPr>
    </w:p>
    <w:sectPr w:rsidR="00F048D4" w:rsidRPr="00F74540" w:rsidSect="00CA4A0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D0B91" w14:textId="77777777" w:rsidR="008F7BB7" w:rsidRDefault="008F7BB7" w:rsidP="00E55534">
      <w:r>
        <w:separator/>
      </w:r>
    </w:p>
  </w:endnote>
  <w:endnote w:type="continuationSeparator" w:id="0">
    <w:p w14:paraId="45C18345" w14:textId="77777777" w:rsidR="008F7BB7" w:rsidRDefault="008F7BB7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57C0D" w14:textId="77777777" w:rsidR="00615CDA" w:rsidRDefault="00615CD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pt-BR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pt-BR"/>
            </w:rPr>
            <w:fldChar w:fldCharType="begin"/>
          </w:r>
          <w:r>
            <w:rPr>
              <w:szCs w:val="20"/>
              <w:lang w:val="pt-BR"/>
            </w:rPr>
            <w:instrText xml:space="preserve"> PAGE \# "00"</w:instrText>
          </w:r>
          <w:r>
            <w:rPr>
              <w:szCs w:val="20"/>
              <w:lang w:val="pt-BR"/>
            </w:rPr>
            <w:fldChar w:fldCharType="separate"/>
          </w:r>
          <w:r>
            <w:rPr>
              <w:noProof/>
              <w:szCs w:val="20"/>
              <w:lang w:val="pt-BR"/>
            </w:rPr>
            <w:t>02</w:t>
          </w:r>
          <w:r>
            <w:rPr>
              <w:szCs w:val="20"/>
              <w:lang w:val="pt-BR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 w:val="0"/>
              <w:iCs w:val="0"/>
              <w:szCs w:val="20"/>
              <w:lang w:val="pt-BR"/>
            </w:rPr>
            <w:t>WIRTGEN</w:t>
          </w:r>
          <w:r>
            <w:rPr>
              <w:rStyle w:val="Hervorhebung"/>
              <w:bCs/>
              <w:iCs w:val="0"/>
              <w:szCs w:val="20"/>
              <w:lang w:val="pt-BR"/>
            </w:rPr>
            <w:t xml:space="preserve"> GmbH</w:t>
          </w:r>
          <w:r>
            <w:rPr>
              <w:szCs w:val="20"/>
              <w:lang w:val="pt-BR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2DD1F" w14:textId="77777777" w:rsidR="008F7BB7" w:rsidRDefault="008F7BB7" w:rsidP="00E55534">
      <w:r>
        <w:separator/>
      </w:r>
    </w:p>
  </w:footnote>
  <w:footnote w:type="continuationSeparator" w:id="0">
    <w:p w14:paraId="7FE24238" w14:textId="77777777" w:rsidR="008F7BB7" w:rsidRDefault="008F7BB7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4B4CE4BB" w:rsidR="000278CB" w:rsidRDefault="00186C6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5FEFCA53" wp14:editId="2658177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8" name="Textfeld 8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46626D" w14:textId="4F3ABB80" w:rsidR="00186C62" w:rsidRPr="00186C62" w:rsidRDefault="00186C62" w:rsidP="00186C6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EFCA53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4846626D" w14:textId="4F3ABB80" w:rsidR="00186C62" w:rsidRPr="00186C62" w:rsidRDefault="00186C62" w:rsidP="00186C6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406AFD77" w:rsidR="00533132" w:rsidRPr="00533132" w:rsidRDefault="00186C62" w:rsidP="0053313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38A9FEF" wp14:editId="3D0EF751">
              <wp:simplePos x="752475" y="44767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6" name="Textfeld 16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3AAB86" w14:textId="17D3293F" w:rsidR="00186C62" w:rsidRPr="00186C62" w:rsidRDefault="00186C62" w:rsidP="00186C6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8A9FEF" id="_x0000_t202" coordsize="21600,21600" o:spt="202" path="m,l,21600r21600,l21600,xe">
              <v:stroke joinstyle="miter"/>
              <v:path gradientshapeok="t" o:connecttype="rect"/>
            </v:shapetype>
            <v:shape id="Textfeld 16" o:spid="_x0000_s1027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5A3AAB86" w14:textId="17D3293F" w:rsidR="00186C62" w:rsidRPr="00186C62" w:rsidRDefault="00186C62" w:rsidP="00186C6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787A4D0D" w:rsidR="00533132" w:rsidRDefault="00186C6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6EAE064" wp14:editId="6E47742F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7" name="Textfeld 7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EFEFAB" w14:textId="03CA29E6" w:rsidR="00186C62" w:rsidRPr="00186C62" w:rsidRDefault="00186C62" w:rsidP="00186C6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EAE064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8" type="#_x0000_t202" alt="Public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04EFEFAB" w14:textId="03CA29E6" w:rsidR="00186C62" w:rsidRPr="00186C62" w:rsidRDefault="00186C62" w:rsidP="00186C6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20732233">
    <w:abstractNumId w:val="10"/>
  </w:num>
  <w:num w:numId="2" w16cid:durableId="647710789">
    <w:abstractNumId w:val="10"/>
  </w:num>
  <w:num w:numId="3" w16cid:durableId="1612785632">
    <w:abstractNumId w:val="10"/>
  </w:num>
  <w:num w:numId="4" w16cid:durableId="1910191778">
    <w:abstractNumId w:val="10"/>
  </w:num>
  <w:num w:numId="5" w16cid:durableId="1033074120">
    <w:abstractNumId w:val="10"/>
  </w:num>
  <w:num w:numId="6" w16cid:durableId="1914584252">
    <w:abstractNumId w:val="2"/>
  </w:num>
  <w:num w:numId="7" w16cid:durableId="1796026840">
    <w:abstractNumId w:val="2"/>
  </w:num>
  <w:num w:numId="8" w16cid:durableId="522746391">
    <w:abstractNumId w:val="2"/>
  </w:num>
  <w:num w:numId="9" w16cid:durableId="1294360720">
    <w:abstractNumId w:val="2"/>
  </w:num>
  <w:num w:numId="10" w16cid:durableId="1044132965">
    <w:abstractNumId w:val="2"/>
  </w:num>
  <w:num w:numId="11" w16cid:durableId="1503087052">
    <w:abstractNumId w:val="5"/>
  </w:num>
  <w:num w:numId="12" w16cid:durableId="134956192">
    <w:abstractNumId w:val="5"/>
  </w:num>
  <w:num w:numId="13" w16cid:durableId="659891749">
    <w:abstractNumId w:val="4"/>
  </w:num>
  <w:num w:numId="14" w16cid:durableId="1082876048">
    <w:abstractNumId w:val="4"/>
  </w:num>
  <w:num w:numId="15" w16cid:durableId="188296157">
    <w:abstractNumId w:val="4"/>
  </w:num>
  <w:num w:numId="16" w16cid:durableId="952975576">
    <w:abstractNumId w:val="4"/>
  </w:num>
  <w:num w:numId="17" w16cid:durableId="1929075043">
    <w:abstractNumId w:val="4"/>
  </w:num>
  <w:num w:numId="18" w16cid:durableId="1572695562">
    <w:abstractNumId w:val="1"/>
  </w:num>
  <w:num w:numId="19" w16cid:durableId="1506287102">
    <w:abstractNumId w:val="3"/>
  </w:num>
  <w:num w:numId="20" w16cid:durableId="66541610">
    <w:abstractNumId w:val="8"/>
  </w:num>
  <w:num w:numId="21" w16cid:durableId="3461818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9413431">
    <w:abstractNumId w:val="0"/>
  </w:num>
  <w:num w:numId="23" w16cid:durableId="16355195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55606284">
    <w:abstractNumId w:val="7"/>
  </w:num>
  <w:num w:numId="25" w16cid:durableId="17521205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86327036">
    <w:abstractNumId w:val="6"/>
  </w:num>
  <w:num w:numId="27" w16cid:durableId="19267235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BFC"/>
    <w:rsid w:val="000278CB"/>
    <w:rsid w:val="000401F1"/>
    <w:rsid w:val="00042106"/>
    <w:rsid w:val="0005285B"/>
    <w:rsid w:val="00055529"/>
    <w:rsid w:val="00055F60"/>
    <w:rsid w:val="00056224"/>
    <w:rsid w:val="00062C3A"/>
    <w:rsid w:val="00066D09"/>
    <w:rsid w:val="0009665C"/>
    <w:rsid w:val="000A0479"/>
    <w:rsid w:val="000A36D9"/>
    <w:rsid w:val="000A4C7D"/>
    <w:rsid w:val="000B582B"/>
    <w:rsid w:val="000C7C82"/>
    <w:rsid w:val="000D15C3"/>
    <w:rsid w:val="000D357E"/>
    <w:rsid w:val="000E24F8"/>
    <w:rsid w:val="000E5738"/>
    <w:rsid w:val="000F3749"/>
    <w:rsid w:val="00103205"/>
    <w:rsid w:val="0011795C"/>
    <w:rsid w:val="0012026F"/>
    <w:rsid w:val="00130601"/>
    <w:rsid w:val="00132055"/>
    <w:rsid w:val="00143885"/>
    <w:rsid w:val="00146C3D"/>
    <w:rsid w:val="00153B47"/>
    <w:rsid w:val="001613A6"/>
    <w:rsid w:val="001614F0"/>
    <w:rsid w:val="001616F4"/>
    <w:rsid w:val="0018021A"/>
    <w:rsid w:val="00182D69"/>
    <w:rsid w:val="0018674E"/>
    <w:rsid w:val="00186C62"/>
    <w:rsid w:val="00193CE0"/>
    <w:rsid w:val="00194FB1"/>
    <w:rsid w:val="001B16BB"/>
    <w:rsid w:val="001B34EE"/>
    <w:rsid w:val="001B6548"/>
    <w:rsid w:val="001C1A3E"/>
    <w:rsid w:val="001D5825"/>
    <w:rsid w:val="001F359E"/>
    <w:rsid w:val="00200355"/>
    <w:rsid w:val="0021351D"/>
    <w:rsid w:val="00253A2E"/>
    <w:rsid w:val="002603EC"/>
    <w:rsid w:val="00282AFC"/>
    <w:rsid w:val="00286C15"/>
    <w:rsid w:val="0029634D"/>
    <w:rsid w:val="002C6F4F"/>
    <w:rsid w:val="002C7542"/>
    <w:rsid w:val="002D065C"/>
    <w:rsid w:val="002D0780"/>
    <w:rsid w:val="002D2EE5"/>
    <w:rsid w:val="002D63E6"/>
    <w:rsid w:val="002E619D"/>
    <w:rsid w:val="002E6AC6"/>
    <w:rsid w:val="002E765F"/>
    <w:rsid w:val="002E7E4E"/>
    <w:rsid w:val="002F108B"/>
    <w:rsid w:val="002F5818"/>
    <w:rsid w:val="002F70FD"/>
    <w:rsid w:val="002F7E0B"/>
    <w:rsid w:val="0030316D"/>
    <w:rsid w:val="0032774C"/>
    <w:rsid w:val="00332D28"/>
    <w:rsid w:val="00340E41"/>
    <w:rsid w:val="0034191A"/>
    <w:rsid w:val="00343CC7"/>
    <w:rsid w:val="0036561D"/>
    <w:rsid w:val="003665BE"/>
    <w:rsid w:val="00384A08"/>
    <w:rsid w:val="003850A9"/>
    <w:rsid w:val="00385688"/>
    <w:rsid w:val="003967E5"/>
    <w:rsid w:val="003974D6"/>
    <w:rsid w:val="003A753A"/>
    <w:rsid w:val="003B3803"/>
    <w:rsid w:val="003C2A71"/>
    <w:rsid w:val="003D69E3"/>
    <w:rsid w:val="003E05FC"/>
    <w:rsid w:val="003E1CB6"/>
    <w:rsid w:val="003E2E5A"/>
    <w:rsid w:val="003E3CF6"/>
    <w:rsid w:val="003E4161"/>
    <w:rsid w:val="003E5205"/>
    <w:rsid w:val="003E5AC0"/>
    <w:rsid w:val="003E759F"/>
    <w:rsid w:val="003E7853"/>
    <w:rsid w:val="003E7D42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30BB0"/>
    <w:rsid w:val="00467F3C"/>
    <w:rsid w:val="0047498D"/>
    <w:rsid w:val="00476100"/>
    <w:rsid w:val="00487BFC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4F041A"/>
    <w:rsid w:val="00506409"/>
    <w:rsid w:val="00530E32"/>
    <w:rsid w:val="00533132"/>
    <w:rsid w:val="00533D8D"/>
    <w:rsid w:val="00534889"/>
    <w:rsid w:val="00537210"/>
    <w:rsid w:val="00541C9E"/>
    <w:rsid w:val="005454A0"/>
    <w:rsid w:val="005649F4"/>
    <w:rsid w:val="00565C17"/>
    <w:rsid w:val="005710C8"/>
    <w:rsid w:val="005711A3"/>
    <w:rsid w:val="00571A5C"/>
    <w:rsid w:val="00573B2B"/>
    <w:rsid w:val="005776E9"/>
    <w:rsid w:val="00587AD9"/>
    <w:rsid w:val="005909A8"/>
    <w:rsid w:val="005931CB"/>
    <w:rsid w:val="005A2B78"/>
    <w:rsid w:val="005A4F04"/>
    <w:rsid w:val="005B5793"/>
    <w:rsid w:val="005C6B30"/>
    <w:rsid w:val="005C71EC"/>
    <w:rsid w:val="005D7B09"/>
    <w:rsid w:val="005E764C"/>
    <w:rsid w:val="005F0F78"/>
    <w:rsid w:val="005F16C3"/>
    <w:rsid w:val="006063D4"/>
    <w:rsid w:val="00612D6C"/>
    <w:rsid w:val="00615CDA"/>
    <w:rsid w:val="00623B37"/>
    <w:rsid w:val="006330A2"/>
    <w:rsid w:val="00642EB6"/>
    <w:rsid w:val="006433E2"/>
    <w:rsid w:val="00651E5D"/>
    <w:rsid w:val="00677F11"/>
    <w:rsid w:val="00677F31"/>
    <w:rsid w:val="00682B1A"/>
    <w:rsid w:val="00690D7C"/>
    <w:rsid w:val="00690DFE"/>
    <w:rsid w:val="00691678"/>
    <w:rsid w:val="006B246E"/>
    <w:rsid w:val="006B3EEC"/>
    <w:rsid w:val="006C0C87"/>
    <w:rsid w:val="006D7EAC"/>
    <w:rsid w:val="006E0104"/>
    <w:rsid w:val="006F018C"/>
    <w:rsid w:val="006F7602"/>
    <w:rsid w:val="0070340A"/>
    <w:rsid w:val="007100BC"/>
    <w:rsid w:val="00714D6B"/>
    <w:rsid w:val="00722A17"/>
    <w:rsid w:val="00723F4F"/>
    <w:rsid w:val="00755AE0"/>
    <w:rsid w:val="0075761B"/>
    <w:rsid w:val="00757B83"/>
    <w:rsid w:val="00774358"/>
    <w:rsid w:val="00791A69"/>
    <w:rsid w:val="0079462A"/>
    <w:rsid w:val="00794830"/>
    <w:rsid w:val="00797CAA"/>
    <w:rsid w:val="007A2B6F"/>
    <w:rsid w:val="007A46B3"/>
    <w:rsid w:val="007A6BD2"/>
    <w:rsid w:val="007B00DF"/>
    <w:rsid w:val="007B13CB"/>
    <w:rsid w:val="007B7CE0"/>
    <w:rsid w:val="007C2658"/>
    <w:rsid w:val="007C2FEE"/>
    <w:rsid w:val="007C4A1C"/>
    <w:rsid w:val="007D0EFA"/>
    <w:rsid w:val="007D59A2"/>
    <w:rsid w:val="007E20D0"/>
    <w:rsid w:val="007E3DAB"/>
    <w:rsid w:val="008053B3"/>
    <w:rsid w:val="00814062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63129"/>
    <w:rsid w:val="00866830"/>
    <w:rsid w:val="00870ACE"/>
    <w:rsid w:val="00873125"/>
    <w:rsid w:val="008755E5"/>
    <w:rsid w:val="00880ED3"/>
    <w:rsid w:val="00881E44"/>
    <w:rsid w:val="00892F6F"/>
    <w:rsid w:val="00896F7E"/>
    <w:rsid w:val="008B1EB7"/>
    <w:rsid w:val="008C2A29"/>
    <w:rsid w:val="008C2DB2"/>
    <w:rsid w:val="008D26D8"/>
    <w:rsid w:val="008D770E"/>
    <w:rsid w:val="008F7BB7"/>
    <w:rsid w:val="0090337E"/>
    <w:rsid w:val="009049D8"/>
    <w:rsid w:val="00910609"/>
    <w:rsid w:val="009125E2"/>
    <w:rsid w:val="00915841"/>
    <w:rsid w:val="00922098"/>
    <w:rsid w:val="0093193F"/>
    <w:rsid w:val="009328FA"/>
    <w:rsid w:val="00936A78"/>
    <w:rsid w:val="009375E1"/>
    <w:rsid w:val="00952853"/>
    <w:rsid w:val="009646E4"/>
    <w:rsid w:val="00964C7B"/>
    <w:rsid w:val="00977EC3"/>
    <w:rsid w:val="00980313"/>
    <w:rsid w:val="0098631D"/>
    <w:rsid w:val="009877C8"/>
    <w:rsid w:val="009B17A9"/>
    <w:rsid w:val="009B211F"/>
    <w:rsid w:val="009B3F8C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5F21"/>
    <w:rsid w:val="009F715C"/>
    <w:rsid w:val="00A01ABA"/>
    <w:rsid w:val="00A02F49"/>
    <w:rsid w:val="00A13C4A"/>
    <w:rsid w:val="00A171F4"/>
    <w:rsid w:val="00A1772D"/>
    <w:rsid w:val="00A177B2"/>
    <w:rsid w:val="00A22BD8"/>
    <w:rsid w:val="00A24EFC"/>
    <w:rsid w:val="00A27829"/>
    <w:rsid w:val="00A30886"/>
    <w:rsid w:val="00A46F1E"/>
    <w:rsid w:val="00A82395"/>
    <w:rsid w:val="00A9389A"/>
    <w:rsid w:val="00A96B2E"/>
    <w:rsid w:val="00A977CE"/>
    <w:rsid w:val="00AB52F9"/>
    <w:rsid w:val="00AC3138"/>
    <w:rsid w:val="00AC6F42"/>
    <w:rsid w:val="00AD131F"/>
    <w:rsid w:val="00AD32D5"/>
    <w:rsid w:val="00AD70E4"/>
    <w:rsid w:val="00AE3368"/>
    <w:rsid w:val="00AF3B3A"/>
    <w:rsid w:val="00AF4E8E"/>
    <w:rsid w:val="00AF6569"/>
    <w:rsid w:val="00B06265"/>
    <w:rsid w:val="00B115B5"/>
    <w:rsid w:val="00B409DF"/>
    <w:rsid w:val="00B5232A"/>
    <w:rsid w:val="00B60ED1"/>
    <w:rsid w:val="00B62CF5"/>
    <w:rsid w:val="00B63C90"/>
    <w:rsid w:val="00B65A46"/>
    <w:rsid w:val="00B70425"/>
    <w:rsid w:val="00B85705"/>
    <w:rsid w:val="00B874DC"/>
    <w:rsid w:val="00B90F78"/>
    <w:rsid w:val="00B91123"/>
    <w:rsid w:val="00B937EB"/>
    <w:rsid w:val="00B955DE"/>
    <w:rsid w:val="00BA7BC5"/>
    <w:rsid w:val="00BB1C7F"/>
    <w:rsid w:val="00BB4009"/>
    <w:rsid w:val="00BC0E38"/>
    <w:rsid w:val="00BC1961"/>
    <w:rsid w:val="00BC487A"/>
    <w:rsid w:val="00BD1058"/>
    <w:rsid w:val="00BD50F6"/>
    <w:rsid w:val="00BD5391"/>
    <w:rsid w:val="00BD5987"/>
    <w:rsid w:val="00BD764C"/>
    <w:rsid w:val="00BF56B2"/>
    <w:rsid w:val="00C03EFB"/>
    <w:rsid w:val="00C055AB"/>
    <w:rsid w:val="00C11F95"/>
    <w:rsid w:val="00C136DF"/>
    <w:rsid w:val="00C17501"/>
    <w:rsid w:val="00C232C2"/>
    <w:rsid w:val="00C40627"/>
    <w:rsid w:val="00C43EAF"/>
    <w:rsid w:val="00C457C3"/>
    <w:rsid w:val="00C644CA"/>
    <w:rsid w:val="00C658FC"/>
    <w:rsid w:val="00C73005"/>
    <w:rsid w:val="00C84FDC"/>
    <w:rsid w:val="00C85E18"/>
    <w:rsid w:val="00C96E9F"/>
    <w:rsid w:val="00CA35E3"/>
    <w:rsid w:val="00CA4A09"/>
    <w:rsid w:val="00CA4F06"/>
    <w:rsid w:val="00CC5A63"/>
    <w:rsid w:val="00CC787C"/>
    <w:rsid w:val="00CE3747"/>
    <w:rsid w:val="00CF36C9"/>
    <w:rsid w:val="00D00EC4"/>
    <w:rsid w:val="00D164C8"/>
    <w:rsid w:val="00D166AC"/>
    <w:rsid w:val="00D16C4C"/>
    <w:rsid w:val="00D36BA2"/>
    <w:rsid w:val="00D37CF4"/>
    <w:rsid w:val="00D40D54"/>
    <w:rsid w:val="00D4487C"/>
    <w:rsid w:val="00D63D33"/>
    <w:rsid w:val="00D73352"/>
    <w:rsid w:val="00D74EA4"/>
    <w:rsid w:val="00D84E46"/>
    <w:rsid w:val="00D86A15"/>
    <w:rsid w:val="00D935C3"/>
    <w:rsid w:val="00DA0266"/>
    <w:rsid w:val="00DA0F4B"/>
    <w:rsid w:val="00DA477E"/>
    <w:rsid w:val="00DB4BB0"/>
    <w:rsid w:val="00DC2E92"/>
    <w:rsid w:val="00DD0C2F"/>
    <w:rsid w:val="00DE461D"/>
    <w:rsid w:val="00E04039"/>
    <w:rsid w:val="00E14608"/>
    <w:rsid w:val="00E15EBE"/>
    <w:rsid w:val="00E21E67"/>
    <w:rsid w:val="00E30686"/>
    <w:rsid w:val="00E30EBF"/>
    <w:rsid w:val="00E316C0"/>
    <w:rsid w:val="00E31E03"/>
    <w:rsid w:val="00E424CB"/>
    <w:rsid w:val="00E50C05"/>
    <w:rsid w:val="00E51170"/>
    <w:rsid w:val="00E52D70"/>
    <w:rsid w:val="00E53D0E"/>
    <w:rsid w:val="00E55534"/>
    <w:rsid w:val="00E565DC"/>
    <w:rsid w:val="00E6673D"/>
    <w:rsid w:val="00E7116D"/>
    <w:rsid w:val="00E72429"/>
    <w:rsid w:val="00E805B8"/>
    <w:rsid w:val="00E83680"/>
    <w:rsid w:val="00E90681"/>
    <w:rsid w:val="00E914D1"/>
    <w:rsid w:val="00E960D8"/>
    <w:rsid w:val="00EB488E"/>
    <w:rsid w:val="00EB5FCA"/>
    <w:rsid w:val="00ED7F68"/>
    <w:rsid w:val="00EF2575"/>
    <w:rsid w:val="00EF5828"/>
    <w:rsid w:val="00F048D4"/>
    <w:rsid w:val="00F207FE"/>
    <w:rsid w:val="00F20920"/>
    <w:rsid w:val="00F23212"/>
    <w:rsid w:val="00F33B16"/>
    <w:rsid w:val="00F353EA"/>
    <w:rsid w:val="00F36C27"/>
    <w:rsid w:val="00F56318"/>
    <w:rsid w:val="00F62203"/>
    <w:rsid w:val="00F67C95"/>
    <w:rsid w:val="00F74540"/>
    <w:rsid w:val="00F75B79"/>
    <w:rsid w:val="00F82525"/>
    <w:rsid w:val="00F91AC4"/>
    <w:rsid w:val="00F97FEA"/>
    <w:rsid w:val="00FA2DD8"/>
    <w:rsid w:val="00FB5CB4"/>
    <w:rsid w:val="00FB60E1"/>
    <w:rsid w:val="00FC02E2"/>
    <w:rsid w:val="00FC59CD"/>
    <w:rsid w:val="00FD1E6F"/>
    <w:rsid w:val="00FD26AE"/>
    <w:rsid w:val="00FD3768"/>
    <w:rsid w:val="00FD51E9"/>
    <w:rsid w:val="00FF487E"/>
    <w:rsid w:val="00FF52AE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3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3974D6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svg"/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1055</Words>
  <Characters>6650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7690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Himmelsbach, Lea</cp:lastModifiedBy>
  <cp:revision>4</cp:revision>
  <cp:lastPrinted>2021-10-20T14:00:00Z</cp:lastPrinted>
  <dcterms:created xsi:type="dcterms:W3CDTF">2023-11-15T12:17:00Z</dcterms:created>
  <dcterms:modified xsi:type="dcterms:W3CDTF">2024-01-19T07:59:00Z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7,8,10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2023-11-15T12:16:00Z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314e1730-4517-4bd5-81ed-b82be2583c4e</vt:lpwstr>
  </property>
  <property fmtid="{D5CDD505-2E9C-101B-9397-08002B2CF9AE}" pid="11" name="MSIP_Label_df1a195f-122b-42dc-a2d3-71a1903dcdac_ContentBits">
    <vt:lpwstr>1</vt:lpwstr>
  </property>
</Properties>
</file>